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616"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5"/>
        <w:gridCol w:w="1984"/>
        <w:gridCol w:w="4962"/>
        <w:gridCol w:w="6945"/>
      </w:tblGrid>
      <w:tr w:rsidR="00F56A8B" w:rsidTr="00253DC9">
        <w:trPr>
          <w:trHeight w:val="705"/>
        </w:trPr>
        <w:tc>
          <w:tcPr>
            <w:tcW w:w="725" w:type="dxa"/>
          </w:tcPr>
          <w:p w:rsidR="00F56A8B" w:rsidRDefault="00C95ED8" w:rsidP="00D94D5F">
            <w:pPr>
              <w:pStyle w:val="TableParagraph"/>
              <w:spacing w:before="1"/>
              <w:ind w:left="138"/>
              <w:jc w:val="center"/>
              <w:rPr>
                <w:b/>
              </w:rPr>
            </w:pPr>
            <w:r>
              <w:rPr>
                <w:b/>
              </w:rPr>
              <w:t>Sl.</w:t>
            </w:r>
          </w:p>
          <w:p w:rsidR="00F56A8B" w:rsidRDefault="00C95ED8" w:rsidP="00D94D5F">
            <w:pPr>
              <w:pStyle w:val="TableParagraph"/>
              <w:spacing w:before="18"/>
              <w:ind w:left="138"/>
              <w:jc w:val="center"/>
              <w:rPr>
                <w:b/>
              </w:rPr>
            </w:pPr>
            <w:r>
              <w:rPr>
                <w:b/>
              </w:rPr>
              <w:t>No.</w:t>
            </w:r>
          </w:p>
        </w:tc>
        <w:tc>
          <w:tcPr>
            <w:tcW w:w="1984" w:type="dxa"/>
          </w:tcPr>
          <w:p w:rsidR="00F56A8B" w:rsidRDefault="00C95ED8" w:rsidP="00D94D5F">
            <w:pPr>
              <w:pStyle w:val="TableParagraph"/>
              <w:spacing w:before="1"/>
              <w:ind w:left="105"/>
              <w:jc w:val="center"/>
              <w:rPr>
                <w:b/>
              </w:rPr>
            </w:pPr>
            <w:r>
              <w:rPr>
                <w:b/>
              </w:rPr>
              <w:t>Clause/ Drg. No.</w:t>
            </w:r>
          </w:p>
        </w:tc>
        <w:tc>
          <w:tcPr>
            <w:tcW w:w="4962" w:type="dxa"/>
          </w:tcPr>
          <w:p w:rsidR="00F56A8B" w:rsidRDefault="00C95ED8" w:rsidP="00D94D5F">
            <w:pPr>
              <w:pStyle w:val="TableParagraph"/>
              <w:spacing w:before="1"/>
              <w:ind w:left="104"/>
              <w:jc w:val="center"/>
              <w:rPr>
                <w:b/>
              </w:rPr>
            </w:pPr>
            <w:r>
              <w:rPr>
                <w:b/>
              </w:rPr>
              <w:t>Existing</w:t>
            </w:r>
            <w:r>
              <w:rPr>
                <w:b/>
                <w:spacing w:val="-1"/>
              </w:rPr>
              <w:t xml:space="preserve"> </w:t>
            </w:r>
            <w:r>
              <w:rPr>
                <w:b/>
              </w:rPr>
              <w:t>provision</w:t>
            </w:r>
          </w:p>
        </w:tc>
        <w:tc>
          <w:tcPr>
            <w:tcW w:w="6945" w:type="dxa"/>
          </w:tcPr>
          <w:p w:rsidR="00F56A8B" w:rsidRDefault="00BC4A7F" w:rsidP="00D94D5F">
            <w:pPr>
              <w:pStyle w:val="TableParagraph"/>
              <w:spacing w:before="1"/>
              <w:ind w:left="104"/>
              <w:jc w:val="center"/>
              <w:rPr>
                <w:b/>
              </w:rPr>
            </w:pPr>
            <w:r w:rsidRPr="00BC4A7F">
              <w:rPr>
                <w:b/>
              </w:rPr>
              <w:t>Amended provision</w:t>
            </w:r>
          </w:p>
        </w:tc>
      </w:tr>
      <w:tr w:rsidR="00F56A8B" w:rsidTr="00253DC9">
        <w:trPr>
          <w:trHeight w:val="3027"/>
        </w:trPr>
        <w:tc>
          <w:tcPr>
            <w:tcW w:w="725" w:type="dxa"/>
          </w:tcPr>
          <w:p w:rsidR="00F56A8B" w:rsidRDefault="00C95ED8">
            <w:pPr>
              <w:pStyle w:val="TableParagraph"/>
              <w:spacing w:before="1"/>
              <w:ind w:left="395"/>
            </w:pPr>
            <w:r>
              <w:t>1)</w:t>
            </w:r>
          </w:p>
        </w:tc>
        <w:tc>
          <w:tcPr>
            <w:tcW w:w="1984" w:type="dxa"/>
          </w:tcPr>
          <w:p w:rsidR="00F56A8B" w:rsidRDefault="00FA1A74">
            <w:pPr>
              <w:pStyle w:val="TableParagraph"/>
              <w:spacing w:before="21"/>
              <w:ind w:left="105"/>
            </w:pPr>
            <w:r>
              <w:t>9</w:t>
            </w:r>
            <w:r w:rsidR="00BC4A7F" w:rsidRPr="00BC4A7F">
              <w:t>.0 Specific Requirements of section Project</w:t>
            </w:r>
          </w:p>
        </w:tc>
        <w:tc>
          <w:tcPr>
            <w:tcW w:w="4962" w:type="dxa"/>
          </w:tcPr>
          <w:p w:rsidR="00F56A8B" w:rsidRDefault="00F56A8B">
            <w:pPr>
              <w:pStyle w:val="TableParagraph"/>
              <w:ind w:left="0"/>
              <w:rPr>
                <w:sz w:val="24"/>
              </w:rPr>
            </w:pPr>
          </w:p>
          <w:p w:rsidR="00BC4A7F" w:rsidRDefault="00FA1A74" w:rsidP="00BC4A7F">
            <w:pPr>
              <w:pStyle w:val="TableParagraph"/>
              <w:spacing w:before="157"/>
              <w:ind w:left="104"/>
            </w:pPr>
            <w:r>
              <w:t>9</w:t>
            </w:r>
            <w:r w:rsidR="00BC4A7F">
              <w:t xml:space="preserve">.0 Specific Requirements </w:t>
            </w:r>
          </w:p>
          <w:p w:rsidR="00BC4A7F" w:rsidRDefault="00FA1A74" w:rsidP="00BC4A7F">
            <w:pPr>
              <w:pStyle w:val="TableParagraph"/>
              <w:spacing w:before="157"/>
              <w:ind w:left="104"/>
            </w:pPr>
            <w:r>
              <w:t>9</w:t>
            </w:r>
            <w:r w:rsidR="00BC4A7F">
              <w:t>.1. Relevant / applicable clauses of Specific Requirements as mentioned at</w:t>
            </w:r>
          </w:p>
          <w:p w:rsidR="00F56A8B" w:rsidRDefault="00BC4A7F" w:rsidP="00BC4A7F">
            <w:pPr>
              <w:pStyle w:val="TableParagraph"/>
              <w:spacing w:before="157"/>
              <w:ind w:left="104"/>
            </w:pPr>
            <w:r>
              <w:t xml:space="preserve">CC/ENGG/SECPROJECT/SPECIFIC REQUIREMENT Rev 06 (Attached as Annexure II) shall be referred for specific scope of work. </w:t>
            </w:r>
          </w:p>
          <w:p w:rsidR="006340E1" w:rsidRDefault="006340E1" w:rsidP="00BC4A7F">
            <w:pPr>
              <w:pStyle w:val="TableParagraph"/>
              <w:spacing w:before="157"/>
              <w:ind w:left="104"/>
            </w:pPr>
          </w:p>
          <w:p w:rsidR="006340E1" w:rsidRDefault="006340E1" w:rsidP="006340E1">
            <w:pPr>
              <w:pStyle w:val="TableParagraph"/>
              <w:ind w:left="0"/>
              <w:rPr>
                <w:lang w:val="en-IN"/>
              </w:rPr>
            </w:pPr>
          </w:p>
          <w:p w:rsidR="006340E1" w:rsidRDefault="006340E1" w:rsidP="00085A4E">
            <w:pPr>
              <w:pStyle w:val="TableParagraph"/>
              <w:ind w:left="0"/>
            </w:pPr>
          </w:p>
        </w:tc>
        <w:tc>
          <w:tcPr>
            <w:tcW w:w="6945" w:type="dxa"/>
            <w:shd w:val="clear" w:color="auto" w:fill="auto"/>
          </w:tcPr>
          <w:p w:rsidR="00BC4A7F" w:rsidRPr="00BC4A7F" w:rsidRDefault="00FA1A74" w:rsidP="00BC4A7F">
            <w:pPr>
              <w:tabs>
                <w:tab w:val="left" w:pos="1080"/>
              </w:tabs>
              <w:jc w:val="both"/>
            </w:pPr>
            <w:r>
              <w:t>9</w:t>
            </w:r>
            <w:r w:rsidR="00BC4A7F" w:rsidRPr="00BC4A7F">
              <w:t>.0 Specific Requirement</w:t>
            </w:r>
          </w:p>
          <w:p w:rsidR="00BC4A7F" w:rsidRPr="00BC4A7F" w:rsidRDefault="00BC4A7F" w:rsidP="00BC4A7F">
            <w:pPr>
              <w:tabs>
                <w:tab w:val="left" w:pos="1080"/>
              </w:tabs>
              <w:jc w:val="both"/>
            </w:pPr>
            <w:r w:rsidRPr="00BC4A7F">
              <w:t>---</w:t>
            </w:r>
          </w:p>
          <w:p w:rsidR="00BC4A7F" w:rsidRPr="00BC4A7F" w:rsidRDefault="00BC4A7F" w:rsidP="00BC4A7F">
            <w:pPr>
              <w:tabs>
                <w:tab w:val="left" w:pos="1080"/>
              </w:tabs>
              <w:jc w:val="both"/>
            </w:pPr>
            <w:r w:rsidRPr="00BC4A7F">
              <w:t>---</w:t>
            </w:r>
          </w:p>
          <w:p w:rsidR="00BC4A7F" w:rsidRPr="00BC4A7F" w:rsidRDefault="00BC4A7F" w:rsidP="00BC4A7F">
            <w:pPr>
              <w:tabs>
                <w:tab w:val="left" w:pos="1080"/>
              </w:tabs>
              <w:jc w:val="both"/>
            </w:pPr>
          </w:p>
          <w:p w:rsidR="00BC4A7F" w:rsidRPr="00BC4A7F" w:rsidRDefault="00FA1A74" w:rsidP="00BC4A7F">
            <w:pPr>
              <w:tabs>
                <w:tab w:val="left" w:pos="3930"/>
              </w:tabs>
              <w:adjustRightInd w:val="0"/>
              <w:ind w:left="525" w:hanging="540"/>
              <w:jc w:val="both"/>
            </w:pPr>
            <w:r>
              <w:t>9</w:t>
            </w:r>
            <w:r w:rsidR="00BC4A7F" w:rsidRPr="00BC4A7F">
              <w:t xml:space="preserve">.1  - Modified as below. </w:t>
            </w:r>
          </w:p>
          <w:p w:rsidR="00F56A8B" w:rsidRDefault="00BC4A7F" w:rsidP="00BC4A7F">
            <w:pPr>
              <w:pStyle w:val="TableParagraph"/>
              <w:ind w:left="0"/>
            </w:pPr>
            <w:r w:rsidRPr="00BC4A7F">
              <w:t xml:space="preserve">            Relevant / applicable clauses of Specific Requirements as mentioned at CC/ENGG//SPEC/SECPROJECT/SPECIFIC REQUIREMENT Rev 07 (Attached as Annexure </w:t>
            </w:r>
            <w:r w:rsidR="00FA1A74">
              <w:t>VI</w:t>
            </w:r>
            <w:r w:rsidRPr="00BC4A7F">
              <w:t>) shall be referred for specific scope of work. The requirements pertaining to present scope of work only be applicable</w:t>
            </w:r>
            <w:r w:rsidR="006340E1">
              <w:t>.</w:t>
            </w:r>
          </w:p>
          <w:p w:rsidR="00085A4E" w:rsidRDefault="00085A4E" w:rsidP="00BC4A7F">
            <w:pPr>
              <w:pStyle w:val="TableParagraph"/>
              <w:ind w:left="0"/>
            </w:pPr>
          </w:p>
          <w:p w:rsidR="00085A4E" w:rsidRDefault="00085A4E" w:rsidP="00085A4E">
            <w:pPr>
              <w:pStyle w:val="TableParagraph"/>
              <w:ind w:left="0"/>
              <w:rPr>
                <w:lang w:val="en-IN"/>
              </w:rPr>
            </w:pPr>
            <w:r>
              <w:rPr>
                <w:lang w:val="en-IN"/>
              </w:rPr>
              <w:t>Clause No. 9.2 to 9.7-----Deleted</w:t>
            </w:r>
          </w:p>
          <w:p w:rsidR="00085A4E" w:rsidRDefault="00085A4E" w:rsidP="00085A4E">
            <w:pPr>
              <w:pStyle w:val="TableParagraph"/>
              <w:ind w:left="0"/>
              <w:rPr>
                <w:lang w:val="en-IN"/>
              </w:rPr>
            </w:pPr>
          </w:p>
          <w:p w:rsidR="00085A4E" w:rsidRDefault="00085A4E" w:rsidP="00085A4E">
            <w:pPr>
              <w:pStyle w:val="TableParagraph"/>
              <w:ind w:left="0"/>
              <w:rPr>
                <w:lang w:val="en-IN"/>
              </w:rPr>
            </w:pPr>
            <w:r>
              <w:rPr>
                <w:lang w:val="en-IN"/>
              </w:rPr>
              <w:t>Clause No. 10           -----Deleted</w:t>
            </w:r>
          </w:p>
          <w:p w:rsidR="006340E1" w:rsidRPr="003A708F" w:rsidRDefault="006340E1" w:rsidP="006340E1">
            <w:pPr>
              <w:pStyle w:val="TableParagraph"/>
              <w:ind w:left="0"/>
              <w:rPr>
                <w:lang w:val="en-IN"/>
              </w:rPr>
            </w:pPr>
          </w:p>
        </w:tc>
      </w:tr>
      <w:tr w:rsidR="00343115" w:rsidTr="00253DC9">
        <w:trPr>
          <w:trHeight w:val="986"/>
        </w:trPr>
        <w:tc>
          <w:tcPr>
            <w:tcW w:w="725" w:type="dxa"/>
          </w:tcPr>
          <w:p w:rsidR="00343115" w:rsidRDefault="00343115" w:rsidP="00343115">
            <w:pPr>
              <w:pStyle w:val="TableParagraph"/>
              <w:spacing w:before="1"/>
              <w:ind w:left="395"/>
            </w:pPr>
            <w:r>
              <w:t xml:space="preserve">2) </w:t>
            </w:r>
          </w:p>
        </w:tc>
        <w:tc>
          <w:tcPr>
            <w:tcW w:w="1984" w:type="dxa"/>
          </w:tcPr>
          <w:p w:rsidR="00343115" w:rsidRDefault="00343115" w:rsidP="00343115">
            <w:pPr>
              <w:pStyle w:val="TableParagraph"/>
              <w:spacing w:before="21"/>
              <w:ind w:left="105"/>
            </w:pPr>
            <w:r>
              <w:t>Clause No. 9.2 of Section GTR rev 15</w:t>
            </w:r>
          </w:p>
        </w:tc>
        <w:tc>
          <w:tcPr>
            <w:tcW w:w="4962" w:type="dxa"/>
          </w:tcPr>
          <w:p w:rsidR="004061A7" w:rsidRDefault="00343115" w:rsidP="004061A7">
            <w:pPr>
              <w:pStyle w:val="Default"/>
              <w:jc w:val="both"/>
              <w:rPr>
                <w:sz w:val="22"/>
                <w:szCs w:val="22"/>
              </w:rPr>
            </w:pPr>
            <w:r>
              <w:rPr>
                <w:lang w:val="en-IN"/>
              </w:rPr>
              <w:t xml:space="preserve"> </w:t>
            </w:r>
            <w:r w:rsidR="004061A7">
              <w:rPr>
                <w:sz w:val="22"/>
                <w:szCs w:val="22"/>
              </w:rPr>
              <w:t xml:space="preserve">Clause No. 9.2 of Section GTR rev 15 is amended </w:t>
            </w:r>
          </w:p>
          <w:p w:rsidR="00343115" w:rsidRPr="001E5C0F" w:rsidRDefault="00343115" w:rsidP="00343115">
            <w:pPr>
              <w:pStyle w:val="TableParagraph"/>
              <w:ind w:left="0"/>
              <w:rPr>
                <w:sz w:val="24"/>
                <w:lang w:val="en-IN"/>
              </w:rPr>
            </w:pPr>
          </w:p>
        </w:tc>
        <w:tc>
          <w:tcPr>
            <w:tcW w:w="6945" w:type="dxa"/>
            <w:shd w:val="clear" w:color="auto" w:fill="auto"/>
          </w:tcPr>
          <w:p w:rsidR="00343115" w:rsidRDefault="00343115" w:rsidP="00343115">
            <w:pPr>
              <w:pStyle w:val="Default"/>
              <w:jc w:val="both"/>
              <w:rPr>
                <w:sz w:val="22"/>
                <w:szCs w:val="22"/>
              </w:rPr>
            </w:pPr>
          </w:p>
          <w:p w:rsidR="00343115" w:rsidRDefault="00343115" w:rsidP="00343115">
            <w:pPr>
              <w:adjustRightInd w:val="0"/>
              <w:jc w:val="both"/>
              <w:rPr>
                <w:rFonts w:ascii="Cambria" w:hAnsi="Cambria" w:cs="Cambria"/>
                <w:color w:val="000000"/>
                <w:lang w:val="en-IN"/>
              </w:rPr>
            </w:pPr>
            <w:r w:rsidRPr="00110EED">
              <w:rPr>
                <w:rFonts w:ascii="Cambria" w:hAnsi="Cambria" w:cs="Cambria"/>
                <w:color w:val="000000"/>
                <w:lang w:val="en-IN"/>
              </w:rPr>
              <w:t xml:space="preserve">The reports for all type tests as per technical specification shall be furnished by the Contractor along with equipment / material drawings. However, type test reports of similar equipments/ material already accepted in POWERGRID shall be applicable for all projects with similar requirement. The type tests conducted earlier should have either been conducted in accredited laboratory (accredited based on ISO / IEC Guide 25 / 17025 or EN 45001 by the national accreditation body of the country where laboratory is located) or witnessed by POWERGRID/representative authorized by POWERGRID/representative of Utility /representative of accredited test lab/ representative of The National Accreditation Board for Certification Bodies (NABCB) certified agency shall also be acceptable. </w:t>
            </w:r>
          </w:p>
          <w:p w:rsidR="00343115" w:rsidRPr="00110EED" w:rsidRDefault="00343115" w:rsidP="00343115">
            <w:pPr>
              <w:adjustRightInd w:val="0"/>
              <w:jc w:val="both"/>
              <w:rPr>
                <w:rFonts w:ascii="Cambria" w:hAnsi="Cambria" w:cs="Cambria"/>
                <w:color w:val="000000"/>
                <w:lang w:val="en-IN"/>
              </w:rPr>
            </w:pPr>
          </w:p>
          <w:p w:rsidR="00253DC9" w:rsidRDefault="00343115" w:rsidP="00343115">
            <w:pPr>
              <w:jc w:val="both"/>
            </w:pPr>
            <w:r w:rsidRPr="00110EED">
              <w:rPr>
                <w:rFonts w:ascii="Cambria" w:hAnsi="Cambria" w:cs="Cambria"/>
                <w:color w:val="000000"/>
                <w:lang w:val="en-IN"/>
              </w:rPr>
              <w:t xml:space="preserve">Unless otherwise specified elsewhere, the type test reports submitted shall be of the tests conducted within the years specified below from the date of NOA. In case the test reports are of the test conducted earlier than the years specified below from the date of NOA, the contractor shall repeat these </w:t>
            </w:r>
            <w:r w:rsidRPr="00110EED">
              <w:rPr>
                <w:rFonts w:ascii="Cambria" w:hAnsi="Cambria" w:cs="Cambria"/>
                <w:color w:val="000000"/>
                <w:lang w:val="en-IN"/>
              </w:rPr>
              <w:lastRenderedPageBreak/>
              <w:t xml:space="preserve">test(s) at no extra cost to the Employer </w:t>
            </w:r>
            <w:r>
              <w:t>:-</w:t>
            </w:r>
          </w:p>
          <w:p w:rsidR="00343115" w:rsidRPr="00253DC9" w:rsidRDefault="00343115" w:rsidP="00253DC9"/>
          <w:tbl>
            <w:tblPr>
              <w:tblW w:w="6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
              <w:gridCol w:w="3596"/>
              <w:gridCol w:w="2750"/>
            </w:tblGrid>
            <w:tr w:rsidR="00343115" w:rsidRPr="00033569" w:rsidTr="00253DC9">
              <w:trPr>
                <w:trHeight w:val="235"/>
              </w:trPr>
              <w:tc>
                <w:tcPr>
                  <w:tcW w:w="463" w:type="dxa"/>
                </w:tcPr>
                <w:p w:rsidR="00343115" w:rsidRPr="00033569" w:rsidRDefault="00343115" w:rsidP="00343115">
                  <w:pPr>
                    <w:rPr>
                      <w:sz w:val="20"/>
                    </w:rPr>
                  </w:pPr>
                  <w:r w:rsidRPr="00033569">
                    <w:rPr>
                      <w:sz w:val="20"/>
                    </w:rPr>
                    <w:t xml:space="preserve">S. No. </w:t>
                  </w:r>
                </w:p>
              </w:tc>
              <w:tc>
                <w:tcPr>
                  <w:tcW w:w="3596" w:type="dxa"/>
                </w:tcPr>
                <w:p w:rsidR="00343115" w:rsidRPr="00033569" w:rsidRDefault="00343115" w:rsidP="00343115">
                  <w:pPr>
                    <w:pStyle w:val="Default"/>
                    <w:rPr>
                      <w:sz w:val="20"/>
                      <w:szCs w:val="20"/>
                    </w:rPr>
                  </w:pPr>
                  <w:r w:rsidRPr="00033569">
                    <w:rPr>
                      <w:sz w:val="20"/>
                      <w:szCs w:val="20"/>
                    </w:rPr>
                    <w:t xml:space="preserve">Name of Equipment </w:t>
                  </w:r>
                </w:p>
              </w:tc>
              <w:tc>
                <w:tcPr>
                  <w:tcW w:w="2750" w:type="dxa"/>
                </w:tcPr>
                <w:p w:rsidR="00343115" w:rsidRPr="00033569" w:rsidRDefault="00343115" w:rsidP="00343115">
                  <w:pPr>
                    <w:pStyle w:val="Default"/>
                    <w:rPr>
                      <w:sz w:val="20"/>
                      <w:szCs w:val="20"/>
                    </w:rPr>
                  </w:pPr>
                  <w:r w:rsidRPr="00033569">
                    <w:rPr>
                      <w:sz w:val="20"/>
                      <w:szCs w:val="20"/>
                    </w:rPr>
                    <w:t>Validity of type test</w:t>
                  </w:r>
                  <w:r w:rsidR="005F59F7">
                    <w:rPr>
                      <w:sz w:val="20"/>
                      <w:szCs w:val="20"/>
                    </w:rPr>
                    <w:t xml:space="preserve"> </w:t>
                  </w:r>
                  <w:r w:rsidRPr="00033569">
                    <w:rPr>
                      <w:sz w:val="20"/>
                      <w:szCs w:val="20"/>
                    </w:rPr>
                    <w:t xml:space="preserve">(in years) </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1 </w:t>
                  </w:r>
                </w:p>
              </w:tc>
              <w:tc>
                <w:tcPr>
                  <w:tcW w:w="3596" w:type="dxa"/>
                </w:tcPr>
                <w:p w:rsidR="00343115" w:rsidRPr="00033569" w:rsidRDefault="00343115" w:rsidP="00343115">
                  <w:pPr>
                    <w:pStyle w:val="Default"/>
                    <w:rPr>
                      <w:sz w:val="20"/>
                      <w:szCs w:val="20"/>
                    </w:rPr>
                  </w:pPr>
                  <w:r w:rsidRPr="00033569">
                    <w:rPr>
                      <w:sz w:val="20"/>
                      <w:szCs w:val="20"/>
                    </w:rPr>
                    <w:t xml:space="preserve">Power Transformer </w:t>
                  </w:r>
                </w:p>
              </w:tc>
              <w:tc>
                <w:tcPr>
                  <w:tcW w:w="2750" w:type="dxa"/>
                </w:tcPr>
                <w:p w:rsidR="00343115" w:rsidRPr="00033569" w:rsidRDefault="00343115" w:rsidP="00253DC9">
                  <w:pPr>
                    <w:pStyle w:val="Default"/>
                    <w:jc w:val="center"/>
                    <w:rPr>
                      <w:sz w:val="20"/>
                      <w:szCs w:val="20"/>
                    </w:rPr>
                  </w:pPr>
                  <w:r w:rsidRPr="00033569">
                    <w:rPr>
                      <w:sz w:val="20"/>
                      <w:szCs w:val="20"/>
                    </w:rPr>
                    <w:t>5</w:t>
                  </w:r>
                </w:p>
              </w:tc>
            </w:tr>
            <w:tr w:rsidR="00343115" w:rsidRPr="00033569" w:rsidTr="00253DC9">
              <w:trPr>
                <w:trHeight w:val="96"/>
              </w:trPr>
              <w:tc>
                <w:tcPr>
                  <w:tcW w:w="463" w:type="dxa"/>
                </w:tcPr>
                <w:p w:rsidR="00343115" w:rsidRPr="00033569" w:rsidRDefault="00343115" w:rsidP="00343115">
                  <w:pPr>
                    <w:pStyle w:val="Default"/>
                    <w:rPr>
                      <w:sz w:val="20"/>
                      <w:szCs w:val="20"/>
                    </w:rPr>
                  </w:pPr>
                  <w:r w:rsidRPr="00033569">
                    <w:rPr>
                      <w:sz w:val="20"/>
                      <w:szCs w:val="20"/>
                    </w:rPr>
                    <w:t xml:space="preserve">2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LT Transformer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5</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3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Shunt Reactor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5</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4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OLTC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5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Bushing of Power Transformers/Reactors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7</w:t>
                  </w:r>
                </w:p>
              </w:tc>
            </w:tr>
            <w:tr w:rsidR="00343115" w:rsidRPr="00033569" w:rsidTr="00253DC9">
              <w:trPr>
                <w:trHeight w:val="235"/>
              </w:trPr>
              <w:tc>
                <w:tcPr>
                  <w:tcW w:w="463" w:type="dxa"/>
                </w:tcPr>
                <w:p w:rsidR="00343115" w:rsidRPr="00033569" w:rsidRDefault="00343115" w:rsidP="00343115">
                  <w:pPr>
                    <w:pStyle w:val="Default"/>
                    <w:rPr>
                      <w:sz w:val="20"/>
                      <w:szCs w:val="20"/>
                    </w:rPr>
                  </w:pPr>
                  <w:r w:rsidRPr="00033569">
                    <w:rPr>
                      <w:sz w:val="20"/>
                      <w:szCs w:val="20"/>
                    </w:rPr>
                    <w:t xml:space="preserve">6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Fittings and accessories for Power transformers &amp; Reactors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7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Circuit Breaker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8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Isolator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9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Lighting Arrester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10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Wave Trap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11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Instrument transformer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 xml:space="preserve">12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GIS &amp; Hybrid GIS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15</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1</w:t>
                  </w:r>
                  <w:r>
                    <w:rPr>
                      <w:sz w:val="20"/>
                      <w:szCs w:val="20"/>
                    </w:rPr>
                    <w:t>3</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LT Switchgear</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sidRPr="00033569">
                    <w:rPr>
                      <w:sz w:val="20"/>
                      <w:szCs w:val="20"/>
                    </w:rPr>
                    <w:t>1</w:t>
                  </w:r>
                  <w:r>
                    <w:rPr>
                      <w:sz w:val="20"/>
                      <w:szCs w:val="20"/>
                    </w:rPr>
                    <w:t>4</w:t>
                  </w:r>
                  <w:r w:rsidRPr="00033569">
                    <w:rPr>
                      <w:sz w:val="20"/>
                      <w:szCs w:val="20"/>
                    </w:rPr>
                    <w:t xml:space="preserve">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Cable and associated accessories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Borders>
                    <w:bottom w:val="single" w:sz="4" w:space="0" w:color="auto"/>
                  </w:tcBorders>
                </w:tcPr>
                <w:p w:rsidR="00343115" w:rsidRPr="00033569" w:rsidRDefault="00343115" w:rsidP="00343115">
                  <w:pPr>
                    <w:pStyle w:val="Default"/>
                    <w:rPr>
                      <w:sz w:val="20"/>
                      <w:szCs w:val="20"/>
                    </w:rPr>
                  </w:pPr>
                  <w:r w:rsidRPr="00033569">
                    <w:rPr>
                      <w:sz w:val="20"/>
                      <w:szCs w:val="20"/>
                    </w:rPr>
                    <w:t>1</w:t>
                  </w:r>
                  <w:r>
                    <w:rPr>
                      <w:sz w:val="20"/>
                      <w:szCs w:val="20"/>
                    </w:rPr>
                    <w:t>5</w:t>
                  </w:r>
                  <w:r w:rsidRPr="00033569">
                    <w:rPr>
                      <w:sz w:val="20"/>
                      <w:szCs w:val="20"/>
                    </w:rPr>
                    <w:t xml:space="preserve"> </w:t>
                  </w:r>
                </w:p>
              </w:tc>
              <w:tc>
                <w:tcPr>
                  <w:tcW w:w="3596" w:type="dxa"/>
                  <w:tcBorders>
                    <w:bottom w:val="single" w:sz="4" w:space="0" w:color="auto"/>
                  </w:tcBorders>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Relays </w:t>
                  </w:r>
                </w:p>
              </w:tc>
              <w:tc>
                <w:tcPr>
                  <w:tcW w:w="2750" w:type="dxa"/>
                  <w:tcBorders>
                    <w:bottom w:val="single" w:sz="4" w:space="0" w:color="auto"/>
                  </w:tcBorders>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7</w:t>
                  </w:r>
                </w:p>
              </w:tc>
            </w:tr>
            <w:tr w:rsidR="00343115" w:rsidRPr="00033569" w:rsidTr="00253DC9">
              <w:trPr>
                <w:trHeight w:val="262"/>
              </w:trPr>
              <w:tc>
                <w:tcPr>
                  <w:tcW w:w="463" w:type="dxa"/>
                </w:tcPr>
                <w:p w:rsidR="00343115" w:rsidRPr="00033569" w:rsidRDefault="00343115" w:rsidP="00343115">
                  <w:pPr>
                    <w:pStyle w:val="Default"/>
                    <w:rPr>
                      <w:sz w:val="20"/>
                      <w:szCs w:val="20"/>
                    </w:rPr>
                  </w:pPr>
                  <w:r w:rsidRPr="00033569">
                    <w:rPr>
                      <w:sz w:val="20"/>
                      <w:szCs w:val="20"/>
                    </w:rPr>
                    <w:t>1</w:t>
                  </w:r>
                  <w:r>
                    <w:rPr>
                      <w:sz w:val="20"/>
                      <w:szCs w:val="20"/>
                    </w:rPr>
                    <w:t>6</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Capacitors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38"/>
              </w:trPr>
              <w:tc>
                <w:tcPr>
                  <w:tcW w:w="463" w:type="dxa"/>
                </w:tcPr>
                <w:p w:rsidR="00343115" w:rsidRPr="00033569" w:rsidRDefault="00343115" w:rsidP="00343115">
                  <w:pPr>
                    <w:pStyle w:val="Default"/>
                    <w:rPr>
                      <w:sz w:val="20"/>
                      <w:szCs w:val="20"/>
                    </w:rPr>
                  </w:pPr>
                  <w:r w:rsidRPr="00033569">
                    <w:rPr>
                      <w:sz w:val="20"/>
                      <w:szCs w:val="20"/>
                    </w:rPr>
                    <w:t>1</w:t>
                  </w:r>
                  <w:r>
                    <w:rPr>
                      <w:sz w:val="20"/>
                      <w:szCs w:val="20"/>
                    </w:rPr>
                    <w:t>7</w:t>
                  </w:r>
                  <w:r w:rsidRPr="00033569">
                    <w:rPr>
                      <w:sz w:val="20"/>
                      <w:szCs w:val="20"/>
                    </w:rPr>
                    <w:t xml:space="preserve">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Battery and Battery charger</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Pr>
                      <w:sz w:val="20"/>
                      <w:szCs w:val="20"/>
                    </w:rPr>
                    <w:t>18</w:t>
                  </w:r>
                  <w:r w:rsidRPr="00033569">
                    <w:rPr>
                      <w:sz w:val="20"/>
                      <w:szCs w:val="20"/>
                    </w:rPr>
                    <w:t xml:space="preserve">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Conductor &amp; Earth wire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Pr>
                      <w:sz w:val="20"/>
                      <w:szCs w:val="20"/>
                    </w:rPr>
                    <w:t>19</w:t>
                  </w:r>
                  <w:r w:rsidRPr="00033569">
                    <w:rPr>
                      <w:sz w:val="20"/>
                      <w:szCs w:val="20"/>
                    </w:rPr>
                    <w:t xml:space="preserve"> </w:t>
                  </w:r>
                </w:p>
              </w:tc>
              <w:tc>
                <w:tcPr>
                  <w:tcW w:w="3596" w:type="dxa"/>
                </w:tcPr>
                <w:p w:rsidR="00343115" w:rsidRPr="005A6C08" w:rsidRDefault="00343115" w:rsidP="00343115">
                  <w:pPr>
                    <w:pStyle w:val="Default"/>
                    <w:rPr>
                      <w:color w:val="262626" w:themeColor="text1" w:themeTint="D9"/>
                      <w:sz w:val="20"/>
                      <w:szCs w:val="20"/>
                    </w:rPr>
                  </w:pPr>
                  <w:r w:rsidRPr="005A6C08">
                    <w:rPr>
                      <w:color w:val="262626" w:themeColor="text1" w:themeTint="D9"/>
                      <w:sz w:val="20"/>
                      <w:szCs w:val="20"/>
                    </w:rPr>
                    <w:t xml:space="preserve">Insulators ( Porcelain/Glass) </w:t>
                  </w:r>
                </w:p>
              </w:tc>
              <w:tc>
                <w:tcPr>
                  <w:tcW w:w="2750" w:type="dxa"/>
                </w:tcPr>
                <w:p w:rsidR="00343115" w:rsidRPr="005A6C08" w:rsidRDefault="00343115" w:rsidP="00253DC9">
                  <w:pPr>
                    <w:pStyle w:val="Default"/>
                    <w:jc w:val="center"/>
                    <w:rPr>
                      <w:color w:val="262626" w:themeColor="text1" w:themeTint="D9"/>
                      <w:sz w:val="20"/>
                      <w:szCs w:val="20"/>
                    </w:rPr>
                  </w:pPr>
                  <w:r w:rsidRPr="005A6C08">
                    <w:rPr>
                      <w:color w:val="262626" w:themeColor="text1" w:themeTint="D9"/>
                      <w:sz w:val="20"/>
                      <w:szCs w:val="20"/>
                    </w:rPr>
                    <w:t>10</w:t>
                  </w:r>
                </w:p>
              </w:tc>
            </w:tr>
            <w:tr w:rsidR="00343115" w:rsidRPr="00033569" w:rsidTr="00253DC9">
              <w:trPr>
                <w:trHeight w:val="108"/>
              </w:trPr>
              <w:tc>
                <w:tcPr>
                  <w:tcW w:w="463" w:type="dxa"/>
                </w:tcPr>
                <w:p w:rsidR="00343115" w:rsidRPr="00033569" w:rsidRDefault="00343115" w:rsidP="00343115">
                  <w:pPr>
                    <w:pStyle w:val="Default"/>
                    <w:rPr>
                      <w:sz w:val="20"/>
                      <w:szCs w:val="20"/>
                    </w:rPr>
                  </w:pPr>
                  <w:r>
                    <w:rPr>
                      <w:sz w:val="20"/>
                      <w:szCs w:val="20"/>
                    </w:rPr>
                    <w:t>20</w:t>
                  </w:r>
                </w:p>
              </w:tc>
              <w:tc>
                <w:tcPr>
                  <w:tcW w:w="3596" w:type="dxa"/>
                </w:tcPr>
                <w:p w:rsidR="00343115" w:rsidRPr="00033569" w:rsidRDefault="00343115" w:rsidP="00343115">
                  <w:pPr>
                    <w:pStyle w:val="Default"/>
                    <w:rPr>
                      <w:sz w:val="20"/>
                      <w:szCs w:val="20"/>
                    </w:rPr>
                  </w:pPr>
                  <w:r w:rsidRPr="00033569">
                    <w:rPr>
                      <w:sz w:val="20"/>
                      <w:szCs w:val="20"/>
                    </w:rPr>
                    <w:t xml:space="preserve">Composite Insulators </w:t>
                  </w:r>
                </w:p>
              </w:tc>
              <w:tc>
                <w:tcPr>
                  <w:tcW w:w="2750" w:type="dxa"/>
                </w:tcPr>
                <w:p w:rsidR="00343115" w:rsidRPr="00033569" w:rsidRDefault="00343115" w:rsidP="00253DC9">
                  <w:pPr>
                    <w:pStyle w:val="Default"/>
                    <w:jc w:val="center"/>
                    <w:rPr>
                      <w:sz w:val="20"/>
                      <w:szCs w:val="20"/>
                    </w:rPr>
                  </w:pPr>
                  <w:r w:rsidRPr="00033569">
                    <w:rPr>
                      <w:sz w:val="20"/>
                      <w:szCs w:val="20"/>
                    </w:rPr>
                    <w:t>5</w:t>
                  </w:r>
                </w:p>
              </w:tc>
            </w:tr>
            <w:tr w:rsidR="00343115" w:rsidRPr="00033569" w:rsidTr="00253DC9">
              <w:trPr>
                <w:trHeight w:val="108"/>
              </w:trPr>
              <w:tc>
                <w:tcPr>
                  <w:tcW w:w="463" w:type="dxa"/>
                </w:tcPr>
                <w:p w:rsidR="00343115" w:rsidRPr="00033569" w:rsidRDefault="00343115" w:rsidP="00343115">
                  <w:pPr>
                    <w:pStyle w:val="Default"/>
                    <w:rPr>
                      <w:sz w:val="20"/>
                      <w:szCs w:val="20"/>
                    </w:rPr>
                  </w:pPr>
                  <w:r>
                    <w:rPr>
                      <w:sz w:val="20"/>
                      <w:szCs w:val="20"/>
                    </w:rPr>
                    <w:t>21</w:t>
                  </w:r>
                </w:p>
              </w:tc>
              <w:tc>
                <w:tcPr>
                  <w:tcW w:w="3596" w:type="dxa"/>
                </w:tcPr>
                <w:p w:rsidR="00343115" w:rsidRPr="00033569" w:rsidRDefault="00343115" w:rsidP="00343115">
                  <w:pPr>
                    <w:pStyle w:val="Default"/>
                    <w:rPr>
                      <w:sz w:val="20"/>
                      <w:szCs w:val="20"/>
                    </w:rPr>
                  </w:pPr>
                  <w:r w:rsidRPr="00033569">
                    <w:rPr>
                      <w:sz w:val="20"/>
                      <w:szCs w:val="20"/>
                    </w:rPr>
                    <w:t xml:space="preserve">PLCC </w:t>
                  </w:r>
                </w:p>
              </w:tc>
              <w:tc>
                <w:tcPr>
                  <w:tcW w:w="2750" w:type="dxa"/>
                </w:tcPr>
                <w:p w:rsidR="00343115" w:rsidRPr="00033569" w:rsidRDefault="00343115" w:rsidP="00253DC9">
                  <w:pPr>
                    <w:pStyle w:val="Default"/>
                    <w:jc w:val="center"/>
                    <w:rPr>
                      <w:sz w:val="20"/>
                      <w:szCs w:val="20"/>
                    </w:rPr>
                  </w:pPr>
                  <w:r w:rsidRPr="00033569">
                    <w:rPr>
                      <w:sz w:val="20"/>
                      <w:szCs w:val="20"/>
                    </w:rPr>
                    <w:t>5</w:t>
                  </w:r>
                </w:p>
              </w:tc>
            </w:tr>
          </w:tbl>
          <w:p w:rsidR="00343115" w:rsidRDefault="00343115" w:rsidP="00343115">
            <w:pPr>
              <w:pStyle w:val="Default"/>
              <w:jc w:val="both"/>
              <w:rPr>
                <w:sz w:val="22"/>
                <w:szCs w:val="22"/>
              </w:rPr>
            </w:pPr>
            <w:r>
              <w:rPr>
                <w:sz w:val="22"/>
                <w:szCs w:val="22"/>
              </w:rPr>
              <w:t xml:space="preserve">Note </w:t>
            </w:r>
          </w:p>
          <w:p w:rsidR="00343115" w:rsidRDefault="00343115" w:rsidP="00343115">
            <w:pPr>
              <w:pStyle w:val="Default"/>
              <w:jc w:val="both"/>
              <w:rPr>
                <w:sz w:val="22"/>
                <w:szCs w:val="22"/>
              </w:rPr>
            </w:pPr>
            <w:r>
              <w:rPr>
                <w:sz w:val="22"/>
                <w:szCs w:val="22"/>
              </w:rPr>
              <w:t>For all other equipment’s validity of type test shall be 10 years from date of NOA</w:t>
            </w:r>
          </w:p>
          <w:p w:rsidR="00343115" w:rsidRDefault="00343115" w:rsidP="00343115">
            <w:pPr>
              <w:pStyle w:val="Default"/>
              <w:jc w:val="both"/>
              <w:rPr>
                <w:sz w:val="22"/>
                <w:szCs w:val="22"/>
              </w:rPr>
            </w:pPr>
            <w:r>
              <w:rPr>
                <w:sz w:val="22"/>
                <w:szCs w:val="22"/>
              </w:rPr>
              <w:t xml:space="preserve"> </w:t>
            </w:r>
          </w:p>
          <w:p w:rsidR="00343115" w:rsidRDefault="00343115" w:rsidP="00343115">
            <w:pPr>
              <w:pStyle w:val="Default"/>
              <w:jc w:val="both"/>
              <w:rPr>
                <w:sz w:val="22"/>
                <w:szCs w:val="22"/>
              </w:rPr>
            </w:pPr>
            <w:r>
              <w:rPr>
                <w:sz w:val="22"/>
                <w:szCs w:val="22"/>
              </w:rPr>
              <w:t xml:space="preserve">Further, in the event of any discrepancy in the test reports i.e. any test report not acceptable due to any design/manufacturing changes or due to non-compliance with the requirement stipulated in the Technical </w:t>
            </w:r>
            <w:r>
              <w:rPr>
                <w:sz w:val="22"/>
                <w:szCs w:val="22"/>
              </w:rPr>
              <w:lastRenderedPageBreak/>
              <w:t xml:space="preserve">Specification or any/all type tests not carried out, same shall be carried out without any additional cost implication to the Employer. </w:t>
            </w:r>
          </w:p>
          <w:p w:rsidR="00343115" w:rsidRPr="00520684" w:rsidRDefault="00343115" w:rsidP="00343115">
            <w:pPr>
              <w:pStyle w:val="Default"/>
              <w:jc w:val="both"/>
              <w:rPr>
                <w:szCs w:val="22"/>
              </w:rPr>
            </w:pPr>
            <w:r>
              <w:rPr>
                <w:sz w:val="22"/>
                <w:szCs w:val="22"/>
              </w:rPr>
              <w:t>The Contractor shall intimate the Employer the detailed program about the type tests at</w:t>
            </w:r>
            <w:r w:rsidR="005F59F7">
              <w:rPr>
                <w:sz w:val="22"/>
                <w:szCs w:val="22"/>
              </w:rPr>
              <w:t xml:space="preserve"> </w:t>
            </w:r>
            <w:r>
              <w:rPr>
                <w:sz w:val="22"/>
                <w:szCs w:val="22"/>
              </w:rPr>
              <w:t xml:space="preserve">least two (2) weeks in advance in case of domestic supplies &amp; six (6) weeks in advance in case of foreign supplies. </w:t>
            </w:r>
          </w:p>
        </w:tc>
      </w:tr>
    </w:tbl>
    <w:p w:rsidR="00C95ED8" w:rsidRDefault="00C95ED8" w:rsidP="00775FBD"/>
    <w:sectPr w:rsidR="00C95ED8" w:rsidSect="00F74379">
      <w:headerReference w:type="even" r:id="rId7"/>
      <w:headerReference w:type="default" r:id="rId8"/>
      <w:footerReference w:type="even" r:id="rId9"/>
      <w:footerReference w:type="default" r:id="rId10"/>
      <w:headerReference w:type="first" r:id="rId11"/>
      <w:footerReference w:type="first" r:id="rId12"/>
      <w:type w:val="continuous"/>
      <w:pgSz w:w="16840" w:h="11910" w:orient="landscape"/>
      <w:pgMar w:top="1671" w:right="1160" w:bottom="1340" w:left="860" w:header="441" w:footer="69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2F0" w:rsidRDefault="007052F0">
      <w:r>
        <w:separator/>
      </w:r>
    </w:p>
  </w:endnote>
  <w:endnote w:type="continuationSeparator" w:id="0">
    <w:p w:rsidR="007052F0" w:rsidRDefault="00705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379" w:rsidRDefault="00F743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A8B" w:rsidRDefault="00F74379">
    <w:pPr>
      <w:pStyle w:val="BodyText"/>
      <w:spacing w:line="14" w:lineRule="auto"/>
      <w:rPr>
        <w:i w:val="0"/>
        <w:sz w:val="20"/>
      </w:rPr>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Microsoft Office Signature Line..." style="width:42.8pt;height:21.75pt">
          <v:imagedata r:id="rId1" o:title=""/>
          <o:lock v:ext="edit" ungrouping="t" rotation="t" cropping="t" verticies="t" text="t" grouping="t"/>
          <o:signatureline v:ext="edit" id="{65B76619-97A9-401E-8AFB-4689EF91D57F}" provid="{00000000-0000-0000-0000-000000000000}" o:suggestedsigner="Ramit Anand" issignatureline="t"/>
        </v:shape>
      </w:pict>
    </w:r>
    <w:bookmarkEnd w:id="0"/>
    <w:r w:rsidR="00B4460B">
      <w:rPr>
        <w:noProof/>
      </w:rPr>
      <mc:AlternateContent>
        <mc:Choice Requires="wps">
          <w:drawing>
            <wp:anchor distT="0" distB="0" distL="114300" distR="114300" simplePos="0" relativeHeight="487488000" behindDoc="1" locked="0" layoutInCell="1" allowOverlap="1">
              <wp:simplePos x="0" y="0"/>
              <wp:positionH relativeFrom="page">
                <wp:posOffset>9147175</wp:posOffset>
              </wp:positionH>
              <wp:positionV relativeFrom="page">
                <wp:posOffset>6882394</wp:posOffset>
              </wp:positionV>
              <wp:extent cx="753110" cy="335280"/>
              <wp:effectExtent l="0" t="0" r="889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11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A8B" w:rsidRDefault="00C95ED8" w:rsidP="005A5015">
                          <w:pPr>
                            <w:spacing w:before="10"/>
                            <w:ind w:left="20"/>
                            <w:jc w:val="center"/>
                            <w:rPr>
                              <w:b/>
                              <w:sz w:val="24"/>
                            </w:rPr>
                          </w:pPr>
                          <w:r>
                            <w:rPr>
                              <w:sz w:val="24"/>
                            </w:rPr>
                            <w:t>Page</w:t>
                          </w:r>
                          <w:r>
                            <w:rPr>
                              <w:spacing w:val="-2"/>
                              <w:sz w:val="24"/>
                            </w:rPr>
                            <w:t xml:space="preserve"> </w:t>
                          </w:r>
                          <w:r>
                            <w:fldChar w:fldCharType="begin"/>
                          </w:r>
                          <w:r>
                            <w:rPr>
                              <w:b/>
                              <w:sz w:val="24"/>
                            </w:rPr>
                            <w:instrText xml:space="preserve"> PAGE </w:instrText>
                          </w:r>
                          <w:r>
                            <w:fldChar w:fldCharType="separate"/>
                          </w:r>
                          <w:r>
                            <w:t>1</w:t>
                          </w:r>
                          <w:r>
                            <w:fldChar w:fldCharType="end"/>
                          </w:r>
                          <w:r>
                            <w:rPr>
                              <w:b/>
                              <w:sz w:val="24"/>
                            </w:rPr>
                            <w:t xml:space="preserve"> </w:t>
                          </w:r>
                          <w:r>
                            <w:rPr>
                              <w:sz w:val="24"/>
                            </w:rPr>
                            <w:t>of</w:t>
                          </w:r>
                          <w:r>
                            <w:rPr>
                              <w:spacing w:val="-2"/>
                              <w:sz w:val="24"/>
                            </w:rPr>
                            <w:t xml:space="preserve"> </w:t>
                          </w:r>
                          <w:r w:rsidR="00094C15">
                            <w:rPr>
                              <w:b/>
                              <w:sz w:val="24"/>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20.25pt;margin-top:541.9pt;width:59.3pt;height:26.4pt;z-index:-1582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4WCrAIAAKgFAAAOAAAAZHJzL2Uyb0RvYy54bWysVG1vmzAQ/j5p/8Hyd8pLSAKopEpCmCZ1&#10;L1K7H+CACdbAZrYT6Kb9951NSdNWk6ZtfLDO9vm5e+4e7vpmaBt0olIxwVPsX3kYUV6IkvFDir/c&#10;506EkdKEl6QRnKb4gSp8s3r75rrvEhqIWjQllQhAuEr6LsW11l3iuqqoaUvUlegoh8tKyJZo2MqD&#10;W0rSA3rbuIHnLdxeyLKToqBKwWk2XuKVxa8qWuhPVaWoRk2KITdtV2nXvVnd1TVJDpJ0NSse0yB/&#10;kUVLGIegZ6iMaIKOkr2CalkhhRKVvipE64qqYgW1HICN771gc1eTjlouUBzVncuk/h9s8fH0WSJW&#10;Qu8w4qSFFt3TQaONGJBvqtN3KgGnuw7c9ADHxtMwVd2tKL4qxMW2JvxA11KKvqakhOzsS/fi6Yij&#10;DMi+/yBKCEOOWligoZKtAYRiIECHLj2cO2NSKeBwOZ/5PtwUcDWbzYPIds4lyfS4k0q/o6JFxkix&#10;hMZbcHK6VRpogOvkYmJxkbOmsc1v+LMDcBxPIDQ8NXcmCdvLH7EX76JdFDphsNg5oZdlzjrfhs4i&#10;95fzbJZtt5n/08T1w6RmZUm5CTPpyg//rG+PCh8VcVaWEg0rDZxJScnDfttIdCKg69x+plmQ/IWb&#10;+zwNew1cXlDyg9DbBLGTL6KlE+bh3ImXXuR4fryJF14Yh1n+nNIt4/TfKaE+xfE8mI9a+i03z36v&#10;uZGkZRomR8PaFEdnJ5IYBe54aVurCWtG+6IUJv2nUkDFpkZbvRqJjmLVw34AFCPivSgfQLlSgLJA&#10;hDDuwKiF/I5RD6MjxerbkUiKUfOeg/rNnJkMORn7ySC8gKcp1hiN5laP8+jYSXaoAXn8v7hYwx9S&#10;MavepywgdbOBcWBJPI4uM28u99bracCufgEAAP//AwBQSwMEFAAGAAgAAAAhAK01dg3iAAAADwEA&#10;AA8AAABkcnMvZG93bnJldi54bWxMj8FOwzAQRO9I/IO1SNyoHdpEbYhTVQhOSIg0HDg6sZtYjdch&#10;dtvw92xPcJvRPs3OFNvZDexspmA9SkgWApjB1muLnYTP+vVhDSxEhVoNHo2EHxNgW97eFCrX/oKV&#10;Oe9jxygEQ64k9DGOOeeh7Y1TYeFHg3Q7+MmpSHbquJ7UhcLdwB+FyLhTFulDr0bz3Jv2uD85Cbsv&#10;rF7s93vzUR0qW9cbgW/ZUcr7u3n3BCyaOf7BcK1P1aGkTo0/oQ5sIL9aiZRYUmK9pBVXJk03CbCG&#10;VLLMMuBlwf/vKH8BAAD//wMAUEsBAi0AFAAGAAgAAAAhALaDOJL+AAAA4QEAABMAAAAAAAAAAAAA&#10;AAAAAAAAAFtDb250ZW50X1R5cGVzXS54bWxQSwECLQAUAAYACAAAACEAOP0h/9YAAACUAQAACwAA&#10;AAAAAAAAAAAAAAAvAQAAX3JlbHMvLnJlbHNQSwECLQAUAAYACAAAACEAnTuFgqwCAACoBQAADgAA&#10;AAAAAAAAAAAAAAAuAgAAZHJzL2Uyb0RvYy54bWxQSwECLQAUAAYACAAAACEArTV2DeIAAAAPAQAA&#10;DwAAAAAAAAAAAAAAAAAGBQAAZHJzL2Rvd25yZXYueG1sUEsFBgAAAAAEAAQA8wAAABUGAAAAAA==&#10;" filled="f" stroked="f">
              <v:textbox inset="0,0,0,0">
                <w:txbxContent>
                  <w:p w:rsidR="00F56A8B" w:rsidRDefault="00C95ED8" w:rsidP="005A5015">
                    <w:pPr>
                      <w:spacing w:before="10"/>
                      <w:ind w:left="20"/>
                      <w:jc w:val="center"/>
                      <w:rPr>
                        <w:b/>
                        <w:sz w:val="24"/>
                      </w:rPr>
                    </w:pPr>
                    <w:r>
                      <w:rPr>
                        <w:sz w:val="24"/>
                      </w:rPr>
                      <w:t>Page</w:t>
                    </w:r>
                    <w:r>
                      <w:rPr>
                        <w:spacing w:val="-2"/>
                        <w:sz w:val="24"/>
                      </w:rPr>
                      <w:t xml:space="preserve"> </w:t>
                    </w:r>
                    <w:r>
                      <w:fldChar w:fldCharType="begin"/>
                    </w:r>
                    <w:r>
                      <w:rPr>
                        <w:b/>
                        <w:sz w:val="24"/>
                      </w:rPr>
                      <w:instrText xml:space="preserve"> PAGE </w:instrText>
                    </w:r>
                    <w:r>
                      <w:fldChar w:fldCharType="separate"/>
                    </w:r>
                    <w:r>
                      <w:t>1</w:t>
                    </w:r>
                    <w:r>
                      <w:fldChar w:fldCharType="end"/>
                    </w:r>
                    <w:r>
                      <w:rPr>
                        <w:b/>
                        <w:sz w:val="24"/>
                      </w:rPr>
                      <w:t xml:space="preserve"> </w:t>
                    </w:r>
                    <w:r>
                      <w:rPr>
                        <w:sz w:val="24"/>
                      </w:rPr>
                      <w:t>of</w:t>
                    </w:r>
                    <w:r>
                      <w:rPr>
                        <w:spacing w:val="-2"/>
                        <w:sz w:val="24"/>
                      </w:rPr>
                      <w:t xml:space="preserve"> </w:t>
                    </w:r>
                    <w:r w:rsidR="00094C15">
                      <w:rPr>
                        <w:b/>
                        <w:sz w:val="24"/>
                      </w:rPr>
                      <w:t>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379" w:rsidRDefault="00F743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2F0" w:rsidRDefault="007052F0">
      <w:r>
        <w:separator/>
      </w:r>
    </w:p>
  </w:footnote>
  <w:footnote w:type="continuationSeparator" w:id="0">
    <w:p w:rsidR="007052F0" w:rsidRDefault="00705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379" w:rsidRDefault="00F74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9F7" w:rsidRDefault="005F59F7" w:rsidP="005F59F7">
    <w:pPr>
      <w:pStyle w:val="BodyText"/>
      <w:spacing w:before="184" w:line="259" w:lineRule="auto"/>
      <w:ind w:left="20" w:right="2"/>
    </w:pPr>
    <w:r w:rsidRPr="006E26B1">
      <w:rPr>
        <w:rFonts w:asciiTheme="minorHAnsi" w:hAnsiTheme="minorHAnsi" w:cstheme="minorHAnsi"/>
        <w:b/>
        <w:lang w:val="en-GB"/>
      </w:rPr>
      <w:t>A</w:t>
    </w:r>
    <w:r>
      <w:rPr>
        <w:rFonts w:asciiTheme="minorHAnsi" w:hAnsiTheme="minorHAnsi" w:cstheme="minorHAnsi"/>
        <w:b/>
        <w:lang w:val="en-GB"/>
      </w:rPr>
      <w:t xml:space="preserve">mendment – 6 dated: </w:t>
    </w:r>
    <w:r w:rsidR="001B07DC">
      <w:rPr>
        <w:rFonts w:asciiTheme="minorHAnsi" w:hAnsiTheme="minorHAnsi" w:cstheme="minorHAnsi"/>
        <w:b/>
        <w:lang w:val="en-GB"/>
      </w:rPr>
      <w:t>29</w:t>
    </w:r>
    <w:r>
      <w:rPr>
        <w:rFonts w:asciiTheme="minorHAnsi" w:hAnsiTheme="minorHAnsi" w:cstheme="minorHAnsi"/>
        <w:b/>
        <w:lang w:val="en-GB"/>
      </w:rPr>
      <w:t>/</w:t>
    </w:r>
    <w:r w:rsidR="001B07DC">
      <w:rPr>
        <w:rFonts w:asciiTheme="minorHAnsi" w:hAnsiTheme="minorHAnsi" w:cstheme="minorHAnsi"/>
        <w:b/>
        <w:lang w:val="en-GB"/>
      </w:rPr>
      <w:t>08</w:t>
    </w:r>
    <w:r>
      <w:rPr>
        <w:rFonts w:asciiTheme="minorHAnsi" w:hAnsiTheme="minorHAnsi" w:cstheme="minorHAnsi"/>
        <w:b/>
        <w:lang w:val="en-GB"/>
      </w:rPr>
      <w:t xml:space="preserve">/2022 </w:t>
    </w:r>
    <w:r w:rsidRPr="006B40A3">
      <w:rPr>
        <w:rFonts w:asciiTheme="minorHAnsi" w:hAnsiTheme="minorHAnsi" w:cstheme="minorHAnsi"/>
        <w:b/>
        <w:lang w:val="en-GB"/>
      </w:rPr>
      <w:t>to Bidding Document for Transmission line package TL01 for construction of 220 kV D/C (Twin Moose) Transmission Line from 120 MW Rangit IV HEP to New Melli Pooling Station (POWERGRID) &amp; associated Bays at New Melli GIS S/S associated with consultancy services to JPCL (a fully owned subsidiary of NHPC)</w:t>
    </w:r>
    <w:r>
      <w:rPr>
        <w:rFonts w:asciiTheme="minorHAnsi" w:hAnsiTheme="minorHAnsi" w:cstheme="minorHAnsi"/>
        <w:b/>
        <w:lang w:val="en-GB"/>
      </w:rPr>
      <w:t xml:space="preserve">. Specification No - </w:t>
    </w:r>
    <w:r w:rsidRPr="004654D9">
      <w:rPr>
        <w:rFonts w:ascii="Book Antiqua" w:hAnsi="Book Antiqua" w:cs="Arial"/>
      </w:rPr>
      <w:t>5002002309/CONSULTANCY GIVEN/DOM/A04-CC CS -5</w:t>
    </w:r>
  </w:p>
  <w:p w:rsidR="00F56A8B" w:rsidRDefault="00F56A8B">
    <w:pPr>
      <w:pStyle w:val="BodyText"/>
      <w:spacing w:line="14" w:lineRule="auto"/>
      <w:rPr>
        <w:i w:val="0"/>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379" w:rsidRDefault="00F743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7D0A33"/>
    <w:multiLevelType w:val="hybridMultilevel"/>
    <w:tmpl w:val="FC48EA00"/>
    <w:lvl w:ilvl="0" w:tplc="C05C424E">
      <w:start w:val="1"/>
      <w:numFmt w:val="lowerRoman"/>
      <w:lvlText w:val="%1)"/>
      <w:lvlJc w:val="left"/>
      <w:pPr>
        <w:ind w:left="1544" w:hanging="720"/>
        <w:jc w:val="left"/>
      </w:pPr>
      <w:rPr>
        <w:rFonts w:ascii="Times New Roman" w:eastAsia="Times New Roman" w:hAnsi="Times New Roman" w:cs="Times New Roman" w:hint="default"/>
        <w:spacing w:val="0"/>
        <w:w w:val="100"/>
        <w:sz w:val="22"/>
        <w:szCs w:val="22"/>
        <w:lang w:val="en-US" w:eastAsia="en-US" w:bidi="ar-SA"/>
      </w:rPr>
    </w:lvl>
    <w:lvl w:ilvl="1" w:tplc="33D014D4">
      <w:numFmt w:val="bullet"/>
      <w:lvlText w:val="•"/>
      <w:lvlJc w:val="left"/>
      <w:pPr>
        <w:ind w:left="2304" w:hanging="720"/>
      </w:pPr>
      <w:rPr>
        <w:rFonts w:hint="default"/>
        <w:lang w:val="en-US" w:eastAsia="en-US" w:bidi="ar-SA"/>
      </w:rPr>
    </w:lvl>
    <w:lvl w:ilvl="2" w:tplc="5F84ADBC">
      <w:numFmt w:val="bullet"/>
      <w:lvlText w:val="•"/>
      <w:lvlJc w:val="left"/>
      <w:pPr>
        <w:ind w:left="3068" w:hanging="720"/>
      </w:pPr>
      <w:rPr>
        <w:rFonts w:hint="default"/>
        <w:lang w:val="en-US" w:eastAsia="en-US" w:bidi="ar-SA"/>
      </w:rPr>
    </w:lvl>
    <w:lvl w:ilvl="3" w:tplc="9D9A9AE2">
      <w:numFmt w:val="bullet"/>
      <w:lvlText w:val="•"/>
      <w:lvlJc w:val="left"/>
      <w:pPr>
        <w:ind w:left="3833" w:hanging="720"/>
      </w:pPr>
      <w:rPr>
        <w:rFonts w:hint="default"/>
        <w:lang w:val="en-US" w:eastAsia="en-US" w:bidi="ar-SA"/>
      </w:rPr>
    </w:lvl>
    <w:lvl w:ilvl="4" w:tplc="6E96F25C">
      <w:numFmt w:val="bullet"/>
      <w:lvlText w:val="•"/>
      <w:lvlJc w:val="left"/>
      <w:pPr>
        <w:ind w:left="4597" w:hanging="720"/>
      </w:pPr>
      <w:rPr>
        <w:rFonts w:hint="default"/>
        <w:lang w:val="en-US" w:eastAsia="en-US" w:bidi="ar-SA"/>
      </w:rPr>
    </w:lvl>
    <w:lvl w:ilvl="5" w:tplc="708AD734">
      <w:numFmt w:val="bullet"/>
      <w:lvlText w:val="•"/>
      <w:lvlJc w:val="left"/>
      <w:pPr>
        <w:ind w:left="5362" w:hanging="720"/>
      </w:pPr>
      <w:rPr>
        <w:rFonts w:hint="default"/>
        <w:lang w:val="en-US" w:eastAsia="en-US" w:bidi="ar-SA"/>
      </w:rPr>
    </w:lvl>
    <w:lvl w:ilvl="6" w:tplc="6EE83E4E">
      <w:numFmt w:val="bullet"/>
      <w:lvlText w:val="•"/>
      <w:lvlJc w:val="left"/>
      <w:pPr>
        <w:ind w:left="6126" w:hanging="720"/>
      </w:pPr>
      <w:rPr>
        <w:rFonts w:hint="default"/>
        <w:lang w:val="en-US" w:eastAsia="en-US" w:bidi="ar-SA"/>
      </w:rPr>
    </w:lvl>
    <w:lvl w:ilvl="7" w:tplc="B8F043C8">
      <w:numFmt w:val="bullet"/>
      <w:lvlText w:val="•"/>
      <w:lvlJc w:val="left"/>
      <w:pPr>
        <w:ind w:left="6890" w:hanging="720"/>
      </w:pPr>
      <w:rPr>
        <w:rFonts w:hint="default"/>
        <w:lang w:val="en-US" w:eastAsia="en-US" w:bidi="ar-SA"/>
      </w:rPr>
    </w:lvl>
    <w:lvl w:ilvl="8" w:tplc="C9B6FBC6">
      <w:numFmt w:val="bullet"/>
      <w:lvlText w:val="•"/>
      <w:lvlJc w:val="left"/>
      <w:pPr>
        <w:ind w:left="7655" w:hanging="72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A8B"/>
    <w:rsid w:val="00041BCB"/>
    <w:rsid w:val="00085A4E"/>
    <w:rsid w:val="00094C15"/>
    <w:rsid w:val="000B4F1C"/>
    <w:rsid w:val="001845C1"/>
    <w:rsid w:val="001B07DC"/>
    <w:rsid w:val="001E5C0F"/>
    <w:rsid w:val="00253DC9"/>
    <w:rsid w:val="00343115"/>
    <w:rsid w:val="003A708F"/>
    <w:rsid w:val="00402637"/>
    <w:rsid w:val="004061A7"/>
    <w:rsid w:val="00557DF1"/>
    <w:rsid w:val="005A5015"/>
    <w:rsid w:val="005F59F7"/>
    <w:rsid w:val="006340E1"/>
    <w:rsid w:val="00682B94"/>
    <w:rsid w:val="006A7376"/>
    <w:rsid w:val="007052F0"/>
    <w:rsid w:val="007101FE"/>
    <w:rsid w:val="00775FBD"/>
    <w:rsid w:val="007E7201"/>
    <w:rsid w:val="00A31D61"/>
    <w:rsid w:val="00B4460B"/>
    <w:rsid w:val="00BC4A7F"/>
    <w:rsid w:val="00C95ED8"/>
    <w:rsid w:val="00CF1AD1"/>
    <w:rsid w:val="00D01E69"/>
    <w:rsid w:val="00D94D5F"/>
    <w:rsid w:val="00F56A8B"/>
    <w:rsid w:val="00F74379"/>
    <w:rsid w:val="00FA1A7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D6D51A"/>
  <w15:docId w15:val="{76222F3E-937C-4B22-B7A2-E0CC62704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i/>
      <w:iCs/>
    </w:rPr>
  </w:style>
  <w:style w:type="paragraph" w:styleId="Title">
    <w:name w:val="Title"/>
    <w:basedOn w:val="Normal"/>
    <w:uiPriority w:val="10"/>
    <w:qFormat/>
    <w:pPr>
      <w:spacing w:before="10"/>
      <w:ind w:left="20"/>
    </w:pPr>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CommentReference">
    <w:name w:val="annotation reference"/>
    <w:rsid w:val="00BC4A7F"/>
    <w:rPr>
      <w:sz w:val="16"/>
      <w:szCs w:val="16"/>
    </w:rPr>
  </w:style>
  <w:style w:type="paragraph" w:styleId="Header">
    <w:name w:val="header"/>
    <w:basedOn w:val="Normal"/>
    <w:link w:val="HeaderChar"/>
    <w:uiPriority w:val="99"/>
    <w:unhideWhenUsed/>
    <w:rsid w:val="00BC4A7F"/>
    <w:pPr>
      <w:tabs>
        <w:tab w:val="center" w:pos="4513"/>
        <w:tab w:val="right" w:pos="9026"/>
      </w:tabs>
    </w:pPr>
  </w:style>
  <w:style w:type="character" w:customStyle="1" w:styleId="HeaderChar">
    <w:name w:val="Header Char"/>
    <w:basedOn w:val="DefaultParagraphFont"/>
    <w:link w:val="Header"/>
    <w:uiPriority w:val="99"/>
    <w:rsid w:val="00BC4A7F"/>
    <w:rPr>
      <w:rFonts w:ascii="Times New Roman" w:eastAsia="Times New Roman" w:hAnsi="Times New Roman" w:cs="Times New Roman"/>
    </w:rPr>
  </w:style>
  <w:style w:type="paragraph" w:styleId="Footer">
    <w:name w:val="footer"/>
    <w:basedOn w:val="Normal"/>
    <w:link w:val="FooterChar"/>
    <w:uiPriority w:val="99"/>
    <w:unhideWhenUsed/>
    <w:rsid w:val="00BC4A7F"/>
    <w:pPr>
      <w:tabs>
        <w:tab w:val="center" w:pos="4513"/>
        <w:tab w:val="right" w:pos="9026"/>
      </w:tabs>
    </w:pPr>
  </w:style>
  <w:style w:type="character" w:customStyle="1" w:styleId="FooterChar">
    <w:name w:val="Footer Char"/>
    <w:basedOn w:val="DefaultParagraphFont"/>
    <w:link w:val="Footer"/>
    <w:uiPriority w:val="99"/>
    <w:rsid w:val="00BC4A7F"/>
    <w:rPr>
      <w:rFonts w:ascii="Times New Roman" w:eastAsia="Times New Roman" w:hAnsi="Times New Roman" w:cs="Times New Roman"/>
    </w:rPr>
  </w:style>
  <w:style w:type="paragraph" w:customStyle="1" w:styleId="Default">
    <w:name w:val="Default"/>
    <w:qFormat/>
    <w:rsid w:val="00343115"/>
    <w:pPr>
      <w:widowControl/>
      <w:adjustRightInd w:val="0"/>
    </w:pPr>
    <w:rPr>
      <w:rFonts w:ascii="Cambria" w:hAnsi="Cambria" w:cs="Cambria"/>
      <w:color w:val="000000"/>
      <w:sz w:val="24"/>
      <w:szCs w:val="24"/>
      <w:lang w:bidi="hi-IN"/>
    </w:rPr>
  </w:style>
  <w:style w:type="paragraph" w:styleId="BalloonText">
    <w:name w:val="Balloon Text"/>
    <w:basedOn w:val="Normal"/>
    <w:link w:val="BalloonTextChar"/>
    <w:uiPriority w:val="99"/>
    <w:semiHidden/>
    <w:unhideWhenUsed/>
    <w:rsid w:val="00557D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7DF1"/>
    <w:rPr>
      <w:rFonts w:ascii="Segoe UI" w:eastAsia="Times New Roman" w:hAnsi="Segoe UI" w:cs="Segoe UI"/>
      <w:sz w:val="18"/>
      <w:szCs w:val="18"/>
    </w:rPr>
  </w:style>
  <w:style w:type="character" w:customStyle="1" w:styleId="BodyTextChar">
    <w:name w:val="Body Text Char"/>
    <w:basedOn w:val="DefaultParagraphFont"/>
    <w:link w:val="BodyText"/>
    <w:uiPriority w:val="1"/>
    <w:rsid w:val="005F59F7"/>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ONfODTmvbjz4Oenh/WVxVGSEe//WQvV346IAoNcSYA4=</DigestValue>
    </Reference>
    <Reference Type="http://www.w3.org/2000/09/xmldsig#Object" URI="#idOfficeObject">
      <DigestMethod Algorithm="http://www.w3.org/2001/04/xmlenc#sha256"/>
      <DigestValue>WVQ+R6PGEZFcsQY1QllRZqUn4U14K35TBsF6iiMTSg8=</DigestValue>
    </Reference>
    <Reference Type="http://uri.etsi.org/01903#SignedProperties" URI="#idSignedProperties">
      <Transforms>
        <Transform Algorithm="http://www.w3.org/TR/2001/REC-xml-c14n-20010315"/>
      </Transforms>
      <DigestMethod Algorithm="http://www.w3.org/2001/04/xmlenc#sha256"/>
      <DigestValue>/KhQgU6D90Y/ZyuaC7+PyGYbvZDtsBaqkORVLOqWbh8=</DigestValue>
    </Reference>
    <Reference Type="http://www.w3.org/2000/09/xmldsig#Object" URI="#idValidSigLnImg">
      <DigestMethod Algorithm="http://www.w3.org/2001/04/xmlenc#sha256"/>
      <DigestValue>ma9KYI+Yu+/9bzlY5Zt+e6RmSg05WWeKNWSpV7GB9No=</DigestValue>
    </Reference>
    <Reference Type="http://www.w3.org/2000/09/xmldsig#Object" URI="#idInvalidSigLnImg">
      <DigestMethod Algorithm="http://www.w3.org/2001/04/xmlenc#sha256"/>
      <DigestValue>GEcy5v7bBEs1XcalEh7VkF3j7Z1mdnd7q37J6oWZb+8=</DigestValue>
    </Reference>
  </SignedInfo>
  <SignatureValue>wR9UjV/6nGZ/xbs5L3g0q9Cuao84uhnbyH90ERgX5MtKIoyS1sUKGHY/JKgwP7UzIVBnTwY5oCd1
3wP70Q0jRMVYKpc0G7W9fRSeifa5nrc9N7BSX5CxsvYwVdxNgmL83df+JRfNg50VytfW3G1sb5pL
YISj9od2u5DnUVTXWaZ6ycV41nn3uYdCnMGIjKF9Oad95tRsk6S821FNH/il2vIfH/IzyUsJJuTs
cXa4yhigr9z9qFKh9gCZ/nWnxbLgwMZGFZyX5QQ6jpQfRr1edBx6X1OpKcz1wyH4EzeUH715gyM7
jSxM+8gEZDm9yrZtIgojCC+gEmkWRsmnGyAHIA==</SignatureValue>
  <KeyInfo>
    <X509Data>
      <X509Certificate>MIIH2DCCBsCgAwIBAgIEYkcMpDANBgkqhkiG9w0BAQsFADCBkTELMAkGA1UEBhMCSU4xQTA/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AbtamiU1jntGKwltzMfLT6G3ZMtE/Vi377rqgu48VNdHj6y2Uysi6J6r7l23AZZfE+9zbNfCZQt936Hdx1CcFUUWZe7G5hx2aSaZJEs8wkMYi1k7jd7m3AnErtYHdXKpB0iKNTmIuF6yzNC7UcDMq83gwuF4k5DDYT9AZI6DoDHKTi5tNFf4/k9CIZH8mzqvNiq8wRGA6jSPoKEom0ZXAZczmYUghGkxlsn1c4eq4eQH/9j8NoPyDxVFP4wK/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OzAdBgNVHQ4EFgQUBElmpnd5heaoJOZBgYEZEzSN+CkwGQYJKoZIhvZ9B0EABAwwChsEVjguMwMCBDAwDQYJKoZIhvcNAQELBQADggEBAIs8LbzoIv65DCeK3n1cfpAmtaq5iOoX86Y2OYlql7yDaz2qRNQwx4yuuqtewlUWPZZw3QtVj8YqwjU0MF064URp827KLfHMUdKS9Jz3qNbYoyk8O9rAiXH5aXTzI3HatwkDvqSAzTIE/Lh3KVkYVIpbkf5UuGskqNPnlcKWC9/begCQ8B4zDP+1Psynd8iOoZzmWkYpzGWqYl7ed3Q0zbTDnH14+qBPmnn2dHlrh+xA3LH21kOA8ukmpoWf0TN2n9dhzMByCh8NVVKJ46PWKJVNl3rkpbRJD21RHGkRV3DLgpjDTP29+0KeR/FJphZjEkgb4Fqp8Zt6NiwRpwstN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eSRAY9P5oUKkDvRZbmaSObc4BkQ2ZnG5ZZ8LM/hbqXQ=</DigestValue>
      </Reference>
      <Reference URI="/word/endnotes.xml?ContentType=application/vnd.openxmlformats-officedocument.wordprocessingml.endnotes+xml">
        <DigestMethod Algorithm="http://www.w3.org/2001/04/xmlenc#sha256"/>
        <DigestValue>M3Tm/Qn+R84caHwqJnnxcY0CERvlgWtdPG5Kyiz/+W4=</DigestValue>
      </Reference>
      <Reference URI="/word/fontTable.xml?ContentType=application/vnd.openxmlformats-officedocument.wordprocessingml.fontTable+xml">
        <DigestMethod Algorithm="http://www.w3.org/2001/04/xmlenc#sha256"/>
        <DigestValue>VAy2TxO3fCeJejgPGc1RFj3agUY4iAfWn465QeNhch0=</DigestValue>
      </Reference>
      <Reference URI="/word/footer1.xml?ContentType=application/vnd.openxmlformats-officedocument.wordprocessingml.footer+xml">
        <DigestMethod Algorithm="http://www.w3.org/2001/04/xmlenc#sha256"/>
        <DigestValue>9x8s3daLeNtHUDrL2e4W45ug87nWJX+7kToarW3KwtI=</DigestValue>
      </Reference>
      <Reference URI="/word/footer2.xml?ContentType=application/vnd.openxmlformats-officedocument.wordprocessingml.footer+xml">
        <DigestMethod Algorithm="http://www.w3.org/2001/04/xmlenc#sha256"/>
        <DigestValue>9ZhfNnb92sLw5k/Ag/wTbw2GkmbqFRPfwS7LcKgpXeU=</DigestValue>
      </Reference>
      <Reference URI="/word/footer3.xml?ContentType=application/vnd.openxmlformats-officedocument.wordprocessingml.footer+xml">
        <DigestMethod Algorithm="http://www.w3.org/2001/04/xmlenc#sha256"/>
        <DigestValue>9x8s3daLeNtHUDrL2e4W45ug87nWJX+7kToarW3KwtI=</DigestValue>
      </Reference>
      <Reference URI="/word/footnotes.xml?ContentType=application/vnd.openxmlformats-officedocument.wordprocessingml.footnotes+xml">
        <DigestMethod Algorithm="http://www.w3.org/2001/04/xmlenc#sha256"/>
        <DigestValue>Rm1tKg7uKIbC+DFM1KiaGHYHytAVFSD4zqqYJDXj26w=</DigestValue>
      </Reference>
      <Reference URI="/word/header1.xml?ContentType=application/vnd.openxmlformats-officedocument.wordprocessingml.header+xml">
        <DigestMethod Algorithm="http://www.w3.org/2001/04/xmlenc#sha256"/>
        <DigestValue>63orbfpQrc7tJKTRvwQbI1g1DteAsZYnKlduXbzZKos=</DigestValue>
      </Reference>
      <Reference URI="/word/header2.xml?ContentType=application/vnd.openxmlformats-officedocument.wordprocessingml.header+xml">
        <DigestMethod Algorithm="http://www.w3.org/2001/04/xmlenc#sha256"/>
        <DigestValue>MjmbyF9RboRtS+uw9Sy/9K+bFzHD1SK3BioURIY9NM0=</DigestValue>
      </Reference>
      <Reference URI="/word/header3.xml?ContentType=application/vnd.openxmlformats-officedocument.wordprocessingml.header+xml">
        <DigestMethod Algorithm="http://www.w3.org/2001/04/xmlenc#sha256"/>
        <DigestValue>63orbfpQrc7tJKTRvwQbI1g1DteAsZYnKlduXbzZKos=</DigestValue>
      </Reference>
      <Reference URI="/word/media/image1.emf?ContentType=image/x-emf">
        <DigestMethod Algorithm="http://www.w3.org/2001/04/xmlenc#sha256"/>
        <DigestValue>f1GD4SMn9/t2XByR5LSNCEe9wDjrc1x7+KypDYtzk7M=</DigestValue>
      </Reference>
      <Reference URI="/word/numbering.xml?ContentType=application/vnd.openxmlformats-officedocument.wordprocessingml.numbering+xml">
        <DigestMethod Algorithm="http://www.w3.org/2001/04/xmlenc#sha256"/>
        <DigestValue>91v9qqba4gCVuXiGCy3C5Ak0pPCTfnmsKcamR/J8gwk=</DigestValue>
      </Reference>
      <Reference URI="/word/settings.xml?ContentType=application/vnd.openxmlformats-officedocument.wordprocessingml.settings+xml">
        <DigestMethod Algorithm="http://www.w3.org/2001/04/xmlenc#sha256"/>
        <DigestValue>WPP+8DudJD7NI+lO4VxdFjJ6ADj6+3lv2uHrYQNkj2o=</DigestValue>
      </Reference>
      <Reference URI="/word/styles.xml?ContentType=application/vnd.openxmlformats-officedocument.wordprocessingml.styles+xml">
        <DigestMethod Algorithm="http://www.w3.org/2001/04/xmlenc#sha256"/>
        <DigestValue>04YmCT6ECZGiVO2VF9ziNxGCFE1hm/AEmVcG0/Ix/u0=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PXgAoqw5oQp/6ydLjBduY3ZoXlDUZonbzaSyrWbt3Pg=</DigestValue>
      </Reference>
    </Manifest>
    <SignatureProperties>
      <SignatureProperty Id="idSignatureTime" Target="#idPackageSignature">
        <mdssi:SignatureTime xmlns:mdssi="http://schemas.openxmlformats.org/package/2006/digital-signature">
          <mdssi:Format>YYYY-MM-DDThh:mm:ssTZD</mdssi:Format>
          <mdssi:Value>2022-08-29T04:46:11Z</mdssi:Value>
        </mdssi:SignatureTime>
      </SignatureProperty>
    </SignatureProperties>
  </Object>
  <Object Id="idOfficeObject">
    <SignatureProperties>
      <SignatureProperty Id="idOfficeV1Details" Target="#idPackageSignature">
        <SignatureInfoV1 xmlns="http://schemas.microsoft.com/office/2006/digsig">
          <SetupID>{65B76619-97A9-401E-8AFB-4689EF91D57F}</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16.0.10389/14</OfficeVersion>
          <ApplicationVersion>16.0.10389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2022-08-29T04:46:11Z</xd:SigningTime>
          <xd:SigningCertificate>
            <xd:Cert>
              <xd:CertDigest>
                <DigestMethod Algorithm="http://www.w3.org/2001/04/xmlenc#sha256"/>
                <DigestValue>u3nVM7iu6IHLjVZI1VYDasr7/SgcHXj5wXrm+hO0GmA=</DigestValue>
              </xd:CertDigest>
              <xd:IssuerSerial>
                <X509IssuerName>CN=(n)Code Solutions Sub-CA for DSC 2022, OU=Sub-CA, O=Gujarat Narmada Valley Fertilizers and Chemicals Limited, C=IN</X509IssuerName>
                <X509SerialNumber>1648823460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DYGAAAaQwAACBFTUYAAAEA4PkAAMY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Cltfl/AAAAAAAAAAAAACgSAAAAAAAAiA6Cs/l/AAAAAAAAAAAAAB6jQlD5fwAABAAAAAAAAABAa2C0+X8AAAAAAAAAAAAAAAAAAAAAAACGuhWXRL0AAAIAAAD5fwAASAAAAHQCAAD1////AAAAADCEyd10AgAAKKd9dQAAAAAAAAAAAAAAAAkAAAAAAAAAIAAAAAAAAABMpn11nAAAAImmfXWcAAAA0bdas/l/AAAAAAAAAAAAAPX///8AAAAAMITJ3XQCAAAop311nAAAADCEyd10AgAAC6des/l/AADwpX11nAAAAImmfXWcAAAAAAAAAAAAAAAAAAAAZHYACAAAAAAlAAAADAAAAAEAAAAYAAAADAAAAAAAAAASAAAADAAAAAEAAAAeAAAAGAAAAL0AAAAEAAAA9wAAABEAAAAlAAAADAAAAAEAAABUAAAAiAAAAL4AAAAEAAAA9QAAABAAAAABAAAAAMDGQb6ExkG+AAAABAAAAAoAAABMAAAAAAAAAAAAAAAAAAAA//////////9gAAAAMgA5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gH4323QCAACQ5X11nAAAAIgOgrP5fwAAAAAAAAAAAACAfjfbdAIAAAAAAAAAAAAAMOV9dZwAAAAAAAAAAAAAAAAAAAAAAAAA5voVl0S9AACQ5X11nAAAAGAy5Od0AgAAMDFI6XQCAAAwhMnddAIAAPDmfXUAAAAAAAAAAAAAAAAHAAAAAAAAACCYTel0AgAALOZ9dZwAAABp5n11nAAAANG3WrP5fwAAAKCrUPl/AACQ5X11AAAAAAIAAAAAAAAACKOrUPl/AAAwhMnddAIAAAunXrP5fwAA0OV9dZwAAABp5n11n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gASnzdAIAAAAAAAAAAAAAiA6Cs/l/AAAAAAAAAAAAAGAaful0AgAASkBcMqS52AECAAAAAAAAAAAAAAAAAAAAAAAAAAAAAAAGvhWXRL0AAKj600/5fwAAcP/TT/l/AADg////AAAAADCEyd10AgAAqKt9dQAAAAAAAAAAAAAAAAYAAAAAAAAAIAAAAAAAAADMqn11nAAAAAmrfXWcAAAA0bdas/l/AAAAAAAAAAAAAAAAAAAAAAAASIwh7nQCAAAAAAAAAAAAADCEyd10AgAAC6des/l/AABwqn11nAAAAAmrfXWcAAAAAAAAAAAAAAAAAAAAZHYACAAAAAAlAAAADAAAAAMAAAAYAAAADAAAAAAAAAASAAAADAAAAAEAAAAWAAAADAAAAAgAAABUAAAAVAAAAAoAAAAnAAAAHgAAAEoAAAABAAAAAMDGQb6ExkEKAAAASwAAAAEAAABMAAAABAAAAAkAAAAnAAAAIAAAAEsAAABQAAAAWABdE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ALVvpdAIAABYLAgAAAAAA6XB9dZwAAAD+/////////zhtTvN0AgAAAAAAAAAAAABiuY4sJUsAAOh7fXWcAAAAAAAAAAAAAAAWCwIAAAAAAP7/AAIAAAAAQC1b6XQCAAAgAAAAAAAAAAEAAAAAAAAAIAAAAAAAAAAWCwIAAAAAABYLAgAAAAAAuMdetPl/AADf6FcypLnYAQAAAAAAAAAAgPpu7XQCAAD+/wACAAAAAAAAAAAAAAAAQC1b6QAAAAABAAAAAAAAAAAAAAAAAAAAAAAAAAAAAAALp16z+X8AAPBxfXWcAAAAZAAAAAAAAAAIAEDudA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Object Id="idInvalidSigLnImg">AQAAAGwAAAAAAAAAAAAAAP8AAAB/AAAAAAAAAAAAAADYGAAAaQwAACBFTUYAAAEAiP0AAMw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UYJAAAAfqbJd6PIeqDCQFZ4JTd0Lk/HMVPSGy5uFiE4GypVJ0KnHjN9AAABAGwAAACcz+7S6ffb7fnC0t1haH0hMm8aLXIuT8ggOIwoRKslP58cK08AAAFUfQAAAMHg9P///////////+bm5k9SXjw/SzBRzTFU0y1NwSAyVzFGXwEBAgAACA8mnM/u69/SvI9jt4tgjIR9FBosDBEjMVTUMlXWMVPRKUSeDxk4AAAAAIUAAADT6ff///////+Tk5MjK0krSbkvUcsuT8YVJFoTIFIrSbgtTcEQHEcAAAAAAJzP7vT6/bTa8kRleixHhy1Nwi5PxiQtTnBwcJKSki81SRwtZAgOI1RUAAAAweD02+35gsLqZ5q6Jz1jNEJyOUZ4qamp+/v7////wdPeVnCJAQECAAAAAACv1/Ho8/ubzu6CwuqMudS3u769vb3////////////L5fZymsABAgNgFAAAAK/X8fz9/uLx+snk9uTy+vz9/v///////////////8vl9nKawAECAwAAAAAAotHvtdryxOL1xOL1tdry0+r32+350+r3tdryxOL1pdPvc5rAAQIDABs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pbX5fwAAAAAAAAAAAAAoEgAAAAAAAIgOgrP5fwAAAAAAAAAAAAAeo0JQ+X8AAAQAAAAAAAAAQGtgtPl/AAAAAAAAAAAAAAAAAAAAAAAAhroVl0S9AAACAAAA+X8AAEgAAAB0AgAA9f///wAAAAAwhMnddAIAACinfXUAAAAAAAAAAAAAAAAJAAAAAAAAACAAAAAAAAAATKZ9dZwAAACJpn11nAAAANG3WrP5fwAAAAAAAAAAAAD1////AAAAADCEyd10AgAAKKd9dZwAAAAwhMnddAIAAAunXrP5fwAA8KV9dZwAAACJpn11nAAAAAAAAAAAAAAAAAAAAGR2AAgAAAAAJQAAAAwAAAABAAAAGAAAAAwAAAD/AAAA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H4323QCAACQ5X11nAAAAIgOgrP5fwAAAAAAAAAAAACAfjfbdAIAAAAAAAAAAAAAMOV9dZwAAAAAAAAAAAAAAAAAAAAAAAAA5voVl0S9AACQ5X11nAAAAGAy5Od0AgAAMDFI6XQCAAAwhMnddAIAAPDmfXUAAAAAAAAAAAAAAAAHAAAAAAAAACCYTel0AgAALOZ9dZwAAABp5n11nAAAANG3WrP5fwAAAKCrUPl/AACQ5X11AAAAAAIAAAAAAAAACKOrUPl/AAAwhMnddAIAAAunXrP5fwAA0OV9dZwAAABp5n11n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gASnzdAIAAAAAAAAAAAAAiA6Cs/l/AAAAAAAAAAAAAGAaful0AgAASkBcMqS52AECAAAAAAAAAAAAAAAAAAAAAAAAAAAAAAAGvhWXRL0AAKj600/5fwAAcP/TT/l/AADg////AAAAADCEyd10AgAAqKt9dQAAAAAAAAAAAAAAAAYAAAAAAAAAIAAAAAAAAADMqn11nAAAAAmrfXWcAAAA0bdas/l/AAAAAAAAAAAAAAAAAAAAAAAASIwh7nQCAAAAAAAAAAAAADCEyd10AgAAC6des/l/AABwqn11nAAAAAmrfXWc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DgcH11nAAAAP//////////AAAAAAAAAADOGluz+X8AAAAAAAAAAAAA80L6rPl/AADgcH11nAAAAP//////////wH4t23QCAAC42cjcdAIAAEgAAAAAAAAAT0L6rPl/AADgcH11nAAAABNC+qz5fwAAKHF9dZwAAAC42cjcAAAAALDZyNx0AgAA/v////////8FIAAQAAAAAJNL+qz5fwAAKHF9dZwAAAAocX11nAAAAAEAAAAAAAAArin6rAAAAAC42cjcdAIAALDZyNx0AgAAAAAAAAAAAAALp16z+X8AAPBxfXWcAAAAZAAAAAAAAAAIAELudA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363</TotalTime>
  <Pages>3</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SL</vt:lpstr>
    </vt:vector>
  </TitlesOfParts>
  <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Ramit Anand {रमित आनंद}</cp:lastModifiedBy>
  <cp:revision>20</cp:revision>
  <cp:lastPrinted>2022-08-23T06:51:00Z</cp:lastPrinted>
  <dcterms:created xsi:type="dcterms:W3CDTF">2022-08-16T09:11:00Z</dcterms:created>
  <dcterms:modified xsi:type="dcterms:W3CDTF">2022-08-29T04:46:00Z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2022-08-08T00:00:00Z</vt:filetime>
  </property>
  <property fmtid="{D5CDD505-2E9C-101B-9397-08002B2CF9AE}" pid="3" name="Creator">
    <vt:lpwstr>Microsoft® Word 2019</vt:lpwstr>
  </property>
  <property fmtid="{D5CDD505-2E9C-101B-9397-08002B2CF9AE}" pid="4" name="LastSaved">
    <vt:filetime>2022-08-16T00:00:00Z</vt:filetime>
  </property>
</Properties>
</file>